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399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122"/>
        <w:gridCol w:w="5866"/>
        <w:gridCol w:w="6004"/>
      </w:tblGrid>
      <w:tr>
        <w:trPr>
          <w:trHeight w:val="1416" w:hRule="atLeast"/>
        </w:trPr>
        <w:tc>
          <w:tcPr>
            <w:tcW w:w="13992" w:type="dxa"/>
            <w:gridSpan w:val="3"/>
            <w:tcBorders>
              <w:top w:val="single" w:sz="4" w:space="0" w:color="000000"/>
              <w:left w:val="single" w:sz="4" w:space="0" w:color="000000"/>
              <w:bottom w:val="single" w:sz="4" w:space="0" w:color="000000"/>
              <w:right w:val="single" w:sz="4" w:space="0" w:color="000000"/>
            </w:tcBorders>
          </w:tcPr>
          <w:p>
            <w:pPr>
              <w:pStyle w:val="Normal"/>
              <w:pageBreakBefore/>
              <w:widowControl w:val="false"/>
              <w:spacing w:lineRule="auto" w:line="240" w:before="0" w:after="0"/>
              <w:jc w:val="center"/>
              <w:rPr>
                <w:rFonts w:ascii="Arial" w:hAnsi="Arial" w:cs="Arial"/>
                <w:b/>
                <w:b/>
                <w:bCs/>
                <w:sz w:val="20"/>
                <w:szCs w:val="20"/>
              </w:rPr>
            </w:pPr>
            <w:r>
              <w:rPr>
                <w:rFonts w:cs="Arial" w:ascii="Arial" w:hAnsi="Arial"/>
                <w:b/>
                <w:bCs/>
                <w:sz w:val="20"/>
                <w:szCs w:val="20"/>
              </w:rPr>
              <w:drawing>
                <wp:anchor behindDoc="0" distT="0" distB="0" distL="0" distR="0" simplePos="0" locked="0" layoutInCell="1" allowOverlap="1" relativeHeight="2">
                  <wp:simplePos x="0" y="0"/>
                  <wp:positionH relativeFrom="column">
                    <wp:posOffset>-72390</wp:posOffset>
                  </wp:positionH>
                  <wp:positionV relativeFrom="paragraph">
                    <wp:posOffset>-3175</wp:posOffset>
                  </wp:positionV>
                  <wp:extent cx="1549400" cy="414020"/>
                  <wp:effectExtent l="0" t="0" r="0" b="0"/>
                  <wp:wrapNone/>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1549400" cy="414020"/>
                          </a:xfrm>
                          <a:prstGeom prst="rect">
                            <a:avLst/>
                          </a:prstGeom>
                        </pic:spPr>
                      </pic:pic>
                    </a:graphicData>
                  </a:graphic>
                </wp:anchor>
              </w:drawing>
            </w:r>
          </w:p>
          <w:p>
            <w:pPr>
              <w:pStyle w:val="Normal"/>
              <w:widowControl w:val="false"/>
              <w:spacing w:lineRule="auto" w:line="360" w:before="0" w:after="0"/>
              <w:jc w:val="center"/>
              <w:rPr>
                <w:rFonts w:ascii="Arial" w:hAnsi="Arial" w:cs="Arial"/>
                <w:b/>
                <w:b/>
                <w:bCs/>
                <w:sz w:val="40"/>
                <w:szCs w:val="40"/>
              </w:rPr>
            </w:pPr>
            <w:r>
              <w:rPr>
                <w:rFonts w:cs="Arial" w:ascii="Arial" w:hAnsi="Arial"/>
                <w:b/>
                <w:bCs/>
                <w:sz w:val="40"/>
                <w:szCs w:val="40"/>
              </w:rPr>
            </w:r>
          </w:p>
          <w:p>
            <w:pPr>
              <w:pStyle w:val="Normal"/>
              <w:widowControl w:val="false"/>
              <w:spacing w:lineRule="auto" w:line="360" w:before="0" w:after="0"/>
              <w:jc w:val="center"/>
              <w:rPr>
                <w:rFonts w:ascii="Arial" w:hAnsi="Arial" w:cs="Arial"/>
                <w:b/>
                <w:b/>
                <w:bCs/>
                <w:sz w:val="40"/>
                <w:szCs w:val="40"/>
              </w:rPr>
            </w:pPr>
            <w:r>
              <w:rPr>
                <w:rFonts w:cs="Arial" w:ascii="Arial" w:hAnsi="Arial"/>
                <w:b/>
                <w:bCs/>
                <w:sz w:val="40"/>
                <w:szCs w:val="40"/>
              </w:rPr>
              <w:t>Týdenní plán 4</w:t>
            </w:r>
            <w:r>
              <w:rPr>
                <w:rFonts w:cs="Arial" w:ascii="Arial" w:hAnsi="Arial"/>
                <w:b/>
                <w:bCs/>
                <w:sz w:val="40"/>
                <w:szCs w:val="40"/>
              </w:rPr>
              <w:t>1</w:t>
            </w:r>
          </w:p>
          <w:p>
            <w:pPr>
              <w:pStyle w:val="Normal"/>
              <w:widowControl w:val="false"/>
              <w:spacing w:lineRule="auto" w:line="360" w:before="0" w:after="0"/>
              <w:jc w:val="center"/>
              <w:rPr>
                <w:rFonts w:ascii="Arial" w:hAnsi="Arial" w:cs="Arial"/>
                <w:sz w:val="32"/>
                <w:szCs w:val="32"/>
              </w:rPr>
            </w:pPr>
            <w:r>
              <w:rPr>
                <w:rFonts w:cs="Arial" w:ascii="Arial" w:hAnsi="Arial"/>
                <w:sz w:val="32"/>
                <w:szCs w:val="32"/>
              </w:rPr>
              <w:t>9</w:t>
            </w:r>
            <w:r>
              <w:rPr>
                <w:rFonts w:cs="Arial" w:ascii="Arial" w:hAnsi="Arial"/>
                <w:sz w:val="32"/>
                <w:szCs w:val="32"/>
              </w:rPr>
              <w:t xml:space="preserve">.6. –  </w:t>
            </w:r>
            <w:r>
              <w:rPr>
                <w:rFonts w:cs="Arial" w:ascii="Arial" w:hAnsi="Arial"/>
                <w:sz w:val="32"/>
                <w:szCs w:val="32"/>
              </w:rPr>
              <w:t>13</w:t>
            </w:r>
            <w:r>
              <w:rPr>
                <w:rFonts w:cs="Arial" w:ascii="Arial" w:hAnsi="Arial"/>
                <w:sz w:val="32"/>
                <w:szCs w:val="32"/>
              </w:rPr>
              <w:t>.6.2025</w:t>
            </w:r>
          </w:p>
        </w:tc>
      </w:tr>
      <w:tr>
        <w:trPr>
          <w:trHeight w:val="540" w:hRule="atLeast"/>
        </w:trPr>
        <w:tc>
          <w:tcPr>
            <w:tcW w:w="21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cs="Arial"/>
                <w:sz w:val="32"/>
                <w:szCs w:val="32"/>
              </w:rPr>
            </w:pPr>
            <w:r>
              <w:rPr>
                <w:rFonts w:cs="Arial" w:ascii="Arial" w:hAnsi="Arial"/>
                <w:sz w:val="32"/>
                <w:szCs w:val="32"/>
              </w:rPr>
            </w:r>
          </w:p>
        </w:tc>
        <w:tc>
          <w:tcPr>
            <w:tcW w:w="5866" w:type="dxa"/>
            <w:tcBorders>
              <w:top w:val="single" w:sz="4" w:space="0" w:color="000000"/>
              <w:left w:val="single" w:sz="4" w:space="0" w:color="000000"/>
              <w:bottom w:val="single" w:sz="4" w:space="0" w:color="000000"/>
            </w:tcBorders>
            <w:vAlign w:val="center"/>
          </w:tcPr>
          <w:p>
            <w:pPr>
              <w:pStyle w:val="ListParagraph"/>
              <w:widowControl w:val="false"/>
              <w:spacing w:lineRule="auto" w:line="240" w:before="0" w:after="0"/>
              <w:contextualSpacing/>
              <w:jc w:val="center"/>
              <w:rPr>
                <w:rFonts w:ascii="Arial" w:hAnsi="Arial" w:cs="Arial"/>
                <w:b/>
                <w:b/>
                <w:bCs/>
                <w:sz w:val="32"/>
                <w:szCs w:val="32"/>
              </w:rPr>
            </w:pPr>
            <w:r>
              <w:rPr>
                <w:rFonts w:cs="Arial" w:ascii="Arial" w:hAnsi="Arial"/>
                <w:b/>
                <w:bCs/>
                <w:sz w:val="32"/>
                <w:szCs w:val="32"/>
              </w:rPr>
              <w:t>UČIVO</w:t>
            </w:r>
          </w:p>
        </w:tc>
        <w:tc>
          <w:tcPr>
            <w:tcW w:w="600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lineRule="auto" w:line="240" w:before="0" w:after="0"/>
              <w:ind w:left="0" w:hanging="0"/>
              <w:contextualSpacing/>
              <w:jc w:val="center"/>
              <w:rPr>
                <w:rFonts w:ascii="Arial" w:hAnsi="Arial" w:cs="Arial"/>
                <w:b/>
                <w:b/>
                <w:bCs/>
                <w:sz w:val="32"/>
                <w:szCs w:val="32"/>
              </w:rPr>
            </w:pPr>
            <w:r>
              <w:rPr>
                <w:rFonts w:cs="Arial" w:ascii="Arial" w:hAnsi="Arial"/>
                <w:b/>
                <w:bCs/>
                <w:sz w:val="32"/>
                <w:szCs w:val="32"/>
              </w:rPr>
              <w:t>CÍL</w:t>
            </w:r>
          </w:p>
        </w:tc>
      </w:tr>
      <w:tr>
        <w:trPr>
          <w:trHeight w:val="1152" w:hRule="atLeast"/>
        </w:trPr>
        <w:tc>
          <w:tcPr>
            <w:tcW w:w="2122"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cs="Arial"/>
                <w:b/>
                <w:b/>
                <w:bCs/>
                <w:sz w:val="32"/>
                <w:szCs w:val="32"/>
              </w:rPr>
            </w:pPr>
            <w:r>
              <w:rPr>
                <w:rFonts w:cs="Arial" w:ascii="Arial" w:hAnsi="Arial"/>
                <w:b/>
                <w:bCs/>
                <w:sz w:val="32"/>
                <w:szCs w:val="32"/>
              </w:rPr>
              <w:t>Český jazyk</w:t>
            </w:r>
          </w:p>
        </w:tc>
        <w:tc>
          <w:tcPr>
            <w:tcW w:w="5866" w:type="dxa"/>
            <w:tcBorders>
              <w:left w:val="single" w:sz="4" w:space="0" w:color="000000"/>
              <w:bottom w:val="single" w:sz="4" w:space="0" w:color="000000"/>
            </w:tcBorders>
          </w:tcPr>
          <w:p>
            <w:pPr>
              <w:pStyle w:val="ListParagraph"/>
              <w:widowControl w:val="false"/>
              <w:spacing w:lineRule="auto" w:line="240" w:before="0" w:after="0"/>
              <w:ind w:left="0" w:hanging="0"/>
              <w:contextualSpacing/>
              <w:rPr>
                <w:rFonts w:ascii="Arial" w:hAnsi="Arial" w:cs="Arial"/>
                <w:sz w:val="32"/>
                <w:szCs w:val="32"/>
              </w:rPr>
            </w:pPr>
            <w:r>
              <w:rPr>
                <w:rFonts w:cs="Arial" w:ascii="Arial" w:hAnsi="Arial"/>
                <w:sz w:val="32"/>
                <w:szCs w:val="32"/>
              </w:rPr>
            </w:r>
          </w:p>
          <w:p>
            <w:pPr>
              <w:pStyle w:val="ListParagraph"/>
              <w:widowControl w:val="false"/>
              <w:spacing w:lineRule="auto" w:line="240" w:before="0" w:after="0"/>
              <w:ind w:left="0" w:hanging="0"/>
              <w:contextualSpacing/>
              <w:rPr>
                <w:sz w:val="32"/>
                <w:szCs w:val="32"/>
              </w:rPr>
            </w:pPr>
            <w:r>
              <w:rPr>
                <w:rFonts w:cs="Arial" w:ascii="Arial" w:hAnsi="Arial"/>
                <w:sz w:val="32"/>
                <w:szCs w:val="32"/>
              </w:rPr>
              <w:t xml:space="preserve">- </w:t>
            </w:r>
            <w:r>
              <w:rPr>
                <w:rFonts w:cs="Arial" w:ascii="Arial" w:hAnsi="Arial"/>
                <w:sz w:val="32"/>
                <w:szCs w:val="32"/>
              </w:rPr>
              <w:t>hravé opakování</w:t>
            </w:r>
          </w:p>
          <w:p>
            <w:pPr>
              <w:pStyle w:val="ListParagraph"/>
              <w:widowControl w:val="false"/>
              <w:spacing w:lineRule="auto" w:line="240" w:before="0" w:after="0"/>
              <w:ind w:left="0" w:hanging="0"/>
              <w:contextualSpacing/>
              <w:rPr>
                <w:sz w:val="32"/>
                <w:szCs w:val="32"/>
              </w:rPr>
            </w:pPr>
            <w:r>
              <w:rPr>
                <w:rFonts w:cs="Arial" w:ascii="Arial" w:hAnsi="Arial"/>
                <w:sz w:val="32"/>
                <w:szCs w:val="32"/>
              </w:rPr>
              <w:t>- procvičování psacího písma</w:t>
            </w:r>
          </w:p>
          <w:p>
            <w:pPr>
              <w:pStyle w:val="ListParagraph"/>
              <w:widowControl w:val="false"/>
              <w:spacing w:lineRule="auto" w:line="240" w:before="0" w:after="0"/>
              <w:ind w:left="0" w:hanging="0"/>
              <w:contextualSpacing/>
              <w:rPr>
                <w:sz w:val="32"/>
                <w:szCs w:val="32"/>
              </w:rPr>
            </w:pPr>
            <w:r>
              <w:rPr>
                <w:rFonts w:cs="Arial" w:ascii="Arial" w:hAnsi="Arial"/>
                <w:sz w:val="32"/>
                <w:szCs w:val="32"/>
              </w:rPr>
              <w:t>- čtenářská dílna</w:t>
            </w:r>
          </w:p>
          <w:p>
            <w:pPr>
              <w:pStyle w:val="ListParagraph"/>
              <w:widowControl w:val="false"/>
              <w:spacing w:lineRule="auto" w:line="240" w:before="0" w:after="0"/>
              <w:ind w:left="0" w:hanging="0"/>
              <w:contextualSpacing/>
              <w:rPr>
                <w:rFonts w:ascii="Arial" w:hAnsi="Arial" w:cs="Arial"/>
                <w:sz w:val="32"/>
                <w:szCs w:val="32"/>
              </w:rPr>
            </w:pPr>
            <w:r>
              <w:rPr>
                <w:rFonts w:cs="Arial" w:ascii="Arial" w:hAnsi="Arial"/>
                <w:sz w:val="32"/>
                <w:szCs w:val="32"/>
              </w:rPr>
            </w:r>
          </w:p>
        </w:tc>
        <w:tc>
          <w:tcPr>
            <w:tcW w:w="600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sz w:val="32"/>
                <w:szCs w:val="32"/>
              </w:rPr>
            </w:pPr>
            <w:r>
              <w:rPr>
                <w:rFonts w:ascii="Arial" w:hAnsi="Arial"/>
                <w:sz w:val="32"/>
                <w:szCs w:val="32"/>
              </w:rPr>
            </w:r>
          </w:p>
          <w:p>
            <w:pPr>
              <w:pStyle w:val="ListParagraph"/>
              <w:widowControl w:val="false"/>
              <w:numPr>
                <w:ilvl w:val="0"/>
                <w:numId w:val="1"/>
              </w:numPr>
              <w:spacing w:lineRule="auto" w:line="240" w:before="0" w:after="0"/>
              <w:ind w:left="397" w:hanging="0"/>
              <w:contextualSpacing/>
              <w:rPr>
                <w:rFonts w:ascii="Arial" w:hAnsi="Arial"/>
                <w:sz w:val="32"/>
                <w:szCs w:val="32"/>
              </w:rPr>
            </w:pPr>
            <w:r>
              <w:rPr>
                <w:rFonts w:ascii="Arial" w:hAnsi="Arial"/>
                <w:sz w:val="32"/>
                <w:szCs w:val="32"/>
              </w:rPr>
              <w:t xml:space="preserve">Opakuji </w:t>
            </w:r>
            <w:r>
              <w:rPr>
                <w:rFonts w:ascii="Arial" w:hAnsi="Arial"/>
                <w:sz w:val="32"/>
                <w:szCs w:val="32"/>
              </w:rPr>
              <w:t>učivo a hraji hry</w:t>
            </w:r>
            <w:r>
              <w:rPr>
                <w:rFonts w:ascii="Arial" w:hAnsi="Arial"/>
                <w:sz w:val="32"/>
                <w:szCs w:val="32"/>
              </w:rPr>
              <w:t xml:space="preserve">. </w:t>
            </w:r>
          </w:p>
          <w:p>
            <w:pPr>
              <w:pStyle w:val="ListParagraph"/>
              <w:widowControl w:val="false"/>
              <w:numPr>
                <w:ilvl w:val="0"/>
                <w:numId w:val="1"/>
              </w:numPr>
              <w:spacing w:lineRule="auto" w:line="240" w:before="0" w:after="0"/>
              <w:ind w:left="397" w:hanging="0"/>
              <w:contextualSpacing/>
              <w:rPr>
                <w:rFonts w:ascii="Arial" w:hAnsi="Arial"/>
                <w:sz w:val="32"/>
                <w:szCs w:val="32"/>
              </w:rPr>
            </w:pPr>
            <w:r>
              <w:rPr>
                <w:rFonts w:ascii="Arial" w:hAnsi="Arial"/>
                <w:sz w:val="32"/>
                <w:szCs w:val="32"/>
              </w:rPr>
              <w:t>Píši v nové písance.</w:t>
            </w:r>
          </w:p>
          <w:p>
            <w:pPr>
              <w:pStyle w:val="ListParagraph"/>
              <w:widowControl w:val="false"/>
              <w:numPr>
                <w:ilvl w:val="0"/>
                <w:numId w:val="1"/>
              </w:numPr>
              <w:spacing w:lineRule="auto" w:line="240" w:before="0" w:after="0"/>
              <w:ind w:left="397" w:hanging="0"/>
              <w:contextualSpacing/>
              <w:rPr>
                <w:rFonts w:ascii="Arial" w:hAnsi="Arial" w:cs="Arial"/>
                <w:sz w:val="32"/>
                <w:szCs w:val="32"/>
              </w:rPr>
            </w:pPr>
            <w:r>
              <w:rPr>
                <w:rFonts w:cs="Arial" w:ascii="Arial" w:hAnsi="Arial"/>
                <w:sz w:val="32"/>
                <w:szCs w:val="32"/>
              </w:rPr>
              <w:t xml:space="preserve">Soustředěně čtu </w:t>
            </w:r>
            <w:r>
              <w:rPr>
                <w:rFonts w:cs="Arial" w:ascii="Arial" w:hAnsi="Arial"/>
                <w:sz w:val="32"/>
                <w:szCs w:val="32"/>
              </w:rPr>
              <w:t>a neruším ostatní</w:t>
            </w:r>
            <w:r>
              <w:rPr>
                <w:rFonts w:cs="Arial" w:ascii="Arial" w:hAnsi="Arial"/>
                <w:sz w:val="32"/>
                <w:szCs w:val="32"/>
              </w:rPr>
              <w:t xml:space="preserve">. </w:t>
            </w:r>
          </w:p>
          <w:p>
            <w:pPr>
              <w:pStyle w:val="ListParagraph"/>
              <w:widowControl w:val="false"/>
              <w:numPr>
                <w:ilvl w:val="0"/>
                <w:numId w:val="0"/>
              </w:numPr>
              <w:spacing w:lineRule="auto" w:line="240" w:before="0" w:after="0"/>
              <w:ind w:left="1117" w:hanging="0"/>
              <w:contextualSpacing/>
              <w:rPr>
                <w:rFonts w:ascii="Arial" w:hAnsi="Arial" w:cs="Arial"/>
                <w:sz w:val="32"/>
                <w:szCs w:val="32"/>
              </w:rPr>
            </w:pPr>
            <w:r>
              <w:rPr>
                <w:rFonts w:cs="Arial" w:ascii="Arial" w:hAnsi="Arial"/>
                <w:sz w:val="32"/>
                <w:szCs w:val="32"/>
              </w:rPr>
            </w:r>
          </w:p>
        </w:tc>
      </w:tr>
      <w:tr>
        <w:trPr>
          <w:trHeight w:val="446" w:hRule="atLeast"/>
        </w:trPr>
        <w:tc>
          <w:tcPr>
            <w:tcW w:w="21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cs="Arial"/>
                <w:b/>
                <w:b/>
                <w:bCs/>
                <w:sz w:val="32"/>
                <w:szCs w:val="32"/>
              </w:rPr>
            </w:pPr>
            <w:r>
              <w:rPr>
                <w:rFonts w:cs="Arial" w:ascii="Arial" w:hAnsi="Arial"/>
                <w:b/>
                <w:bCs/>
                <w:sz w:val="32"/>
                <w:szCs w:val="32"/>
              </w:rPr>
              <w:t>Matematika</w:t>
            </w:r>
          </w:p>
        </w:tc>
        <w:tc>
          <w:tcPr>
            <w:tcW w:w="5866" w:type="dxa"/>
            <w:tcBorders>
              <w:top w:val="single" w:sz="4" w:space="0" w:color="000000"/>
              <w:left w:val="single" w:sz="4" w:space="0" w:color="000000"/>
              <w:bottom w:val="single" w:sz="4" w:space="0" w:color="000000"/>
            </w:tcBorders>
          </w:tcPr>
          <w:p>
            <w:pPr>
              <w:pStyle w:val="ListParagraph"/>
              <w:widowControl w:val="false"/>
              <w:spacing w:lineRule="auto" w:line="240" w:before="0" w:after="0"/>
              <w:ind w:left="0" w:hanging="0"/>
              <w:contextualSpacing/>
              <w:rPr>
                <w:rFonts w:ascii="Arial" w:hAnsi="Arial" w:cs="Arial"/>
                <w:sz w:val="32"/>
                <w:szCs w:val="32"/>
              </w:rPr>
            </w:pPr>
            <w:r>
              <w:rPr>
                <w:rFonts w:cs="Arial" w:ascii="Arial" w:hAnsi="Arial"/>
                <w:sz w:val="32"/>
                <w:szCs w:val="32"/>
              </w:rPr>
            </w:r>
          </w:p>
          <w:p>
            <w:pPr>
              <w:pStyle w:val="ListParagraph"/>
              <w:widowControl w:val="false"/>
              <w:spacing w:lineRule="auto" w:line="240" w:before="0" w:after="0"/>
              <w:ind w:left="0" w:hanging="0"/>
              <w:contextualSpacing/>
              <w:rPr>
                <w:rFonts w:ascii="Arial" w:hAnsi="Arial" w:cs="Arial"/>
                <w:sz w:val="32"/>
                <w:szCs w:val="32"/>
              </w:rPr>
            </w:pPr>
            <w:r>
              <w:rPr>
                <w:rFonts w:cs="Arial" w:ascii="Arial" w:hAnsi="Arial"/>
                <w:sz w:val="32"/>
                <w:szCs w:val="32"/>
              </w:rPr>
              <w:t xml:space="preserve">- násobení číslem </w:t>
            </w:r>
            <w:r>
              <w:rPr>
                <w:rFonts w:cs="Arial" w:ascii="Arial" w:hAnsi="Arial"/>
                <w:sz w:val="32"/>
                <w:szCs w:val="32"/>
              </w:rPr>
              <w:t>9</w:t>
            </w:r>
          </w:p>
        </w:tc>
        <w:tc>
          <w:tcPr>
            <w:tcW w:w="6004"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0"/>
              </w:numPr>
              <w:spacing w:lineRule="auto" w:line="240" w:before="0" w:after="0"/>
              <w:ind w:left="1117" w:hanging="0"/>
              <w:contextualSpacing/>
              <w:rPr>
                <w:rFonts w:ascii="Arial" w:hAnsi="Arial"/>
                <w:sz w:val="32"/>
                <w:szCs w:val="32"/>
              </w:rPr>
            </w:pPr>
            <w:r>
              <w:rPr>
                <w:rFonts w:ascii="Arial" w:hAnsi="Arial"/>
                <w:sz w:val="32"/>
                <w:szCs w:val="32"/>
              </w:rPr>
            </w:r>
          </w:p>
          <w:p>
            <w:pPr>
              <w:pStyle w:val="ListParagraph"/>
              <w:widowControl w:val="false"/>
              <w:numPr>
                <w:ilvl w:val="0"/>
                <w:numId w:val="2"/>
              </w:numPr>
              <w:spacing w:lineRule="auto" w:line="240" w:before="0" w:after="0"/>
              <w:ind w:left="397" w:hanging="0"/>
              <w:contextualSpacing/>
              <w:rPr>
                <w:rFonts w:ascii="Arial" w:hAnsi="Arial"/>
                <w:sz w:val="32"/>
                <w:szCs w:val="32"/>
              </w:rPr>
            </w:pPr>
            <w:r>
              <w:rPr>
                <w:rFonts w:ascii="Arial" w:hAnsi="Arial"/>
                <w:sz w:val="32"/>
                <w:szCs w:val="32"/>
              </w:rPr>
              <w:t xml:space="preserve">Používám násobky </w:t>
            </w:r>
            <w:r>
              <w:rPr>
                <w:rFonts w:ascii="Arial" w:hAnsi="Arial"/>
                <w:sz w:val="32"/>
                <w:szCs w:val="32"/>
              </w:rPr>
              <w:t>9</w:t>
            </w:r>
            <w:r>
              <w:rPr>
                <w:rFonts w:ascii="Arial" w:hAnsi="Arial"/>
                <w:sz w:val="32"/>
                <w:szCs w:val="32"/>
              </w:rPr>
              <w:t>.</w:t>
            </w:r>
          </w:p>
          <w:p>
            <w:pPr>
              <w:pStyle w:val="ListParagraph"/>
              <w:widowControl w:val="false"/>
              <w:numPr>
                <w:ilvl w:val="0"/>
                <w:numId w:val="0"/>
              </w:numPr>
              <w:spacing w:lineRule="auto" w:line="240" w:before="0" w:after="0"/>
              <w:ind w:left="1117" w:hanging="0"/>
              <w:contextualSpacing/>
              <w:rPr>
                <w:rFonts w:ascii="Arial" w:hAnsi="Arial"/>
                <w:sz w:val="32"/>
                <w:szCs w:val="32"/>
              </w:rPr>
            </w:pPr>
            <w:r>
              <w:rPr>
                <w:rFonts w:ascii="Arial" w:hAnsi="Arial"/>
                <w:sz w:val="32"/>
                <w:szCs w:val="32"/>
              </w:rPr>
            </w:r>
          </w:p>
        </w:tc>
      </w:tr>
      <w:tr>
        <w:trPr>
          <w:trHeight w:val="891" w:hRule="atLeast"/>
        </w:trPr>
        <w:tc>
          <w:tcPr>
            <w:tcW w:w="21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cs="Arial"/>
                <w:b/>
                <w:b/>
                <w:bCs/>
                <w:sz w:val="32"/>
                <w:szCs w:val="32"/>
              </w:rPr>
            </w:pPr>
            <w:r>
              <w:rPr>
                <w:rFonts w:cs="Arial" w:ascii="Arial" w:hAnsi="Arial"/>
                <w:b/>
                <w:bCs/>
                <w:sz w:val="32"/>
                <w:szCs w:val="32"/>
              </w:rPr>
              <w:t>Náš svět</w:t>
            </w:r>
          </w:p>
        </w:tc>
        <w:tc>
          <w:tcPr>
            <w:tcW w:w="5866" w:type="dxa"/>
            <w:tcBorders>
              <w:top w:val="single" w:sz="4" w:space="0" w:color="000000"/>
              <w:left w:val="single" w:sz="4" w:space="0" w:color="000000"/>
              <w:bottom w:val="single" w:sz="4" w:space="0" w:color="000000"/>
            </w:tcBorders>
          </w:tcPr>
          <w:p>
            <w:pPr>
              <w:pStyle w:val="ListParagraph"/>
              <w:widowControl w:val="false"/>
              <w:spacing w:lineRule="auto" w:line="240" w:before="0" w:after="0"/>
              <w:ind w:left="0" w:hanging="0"/>
              <w:contextualSpacing/>
              <w:rPr>
                <w:rFonts w:ascii="Arial" w:hAnsi="Arial" w:cs="Arial"/>
                <w:sz w:val="32"/>
                <w:szCs w:val="32"/>
              </w:rPr>
            </w:pPr>
            <w:r>
              <w:rPr>
                <w:rFonts w:cs="Arial" w:ascii="Arial" w:hAnsi="Arial"/>
                <w:sz w:val="32"/>
                <w:szCs w:val="32"/>
              </w:rPr>
            </w:r>
          </w:p>
          <w:p>
            <w:pPr>
              <w:pStyle w:val="ListParagraph"/>
              <w:widowControl w:val="false"/>
              <w:spacing w:lineRule="auto" w:line="240" w:before="0" w:after="0"/>
              <w:ind w:left="0" w:hanging="0"/>
              <w:contextualSpacing/>
              <w:rPr>
                <w:rFonts w:ascii="Arial" w:hAnsi="Arial" w:cs="Arial"/>
                <w:sz w:val="32"/>
                <w:szCs w:val="32"/>
              </w:rPr>
            </w:pPr>
            <w:r>
              <w:rPr>
                <w:rFonts w:cs="Arial" w:ascii="Arial" w:hAnsi="Arial"/>
                <w:sz w:val="32"/>
                <w:szCs w:val="32"/>
              </w:rPr>
              <w:t xml:space="preserve">- </w:t>
            </w:r>
            <w:r>
              <w:rPr>
                <w:rFonts w:cs="Arial" w:ascii="Arial" w:hAnsi="Arial"/>
                <w:sz w:val="32"/>
                <w:szCs w:val="32"/>
              </w:rPr>
              <w:t>dopravní výchova</w:t>
            </w:r>
          </w:p>
        </w:tc>
        <w:tc>
          <w:tcPr>
            <w:tcW w:w="6004"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397" w:hanging="0"/>
              <w:contextualSpacing/>
              <w:rPr>
                <w:rFonts w:ascii="Arial" w:hAnsi="Arial" w:cs="Arial"/>
                <w:sz w:val="32"/>
                <w:szCs w:val="32"/>
              </w:rPr>
            </w:pPr>
            <w:r>
              <w:rPr>
                <w:rFonts w:cs="Arial" w:ascii="Arial" w:hAnsi="Arial"/>
                <w:sz w:val="32"/>
                <w:szCs w:val="32"/>
              </w:rPr>
            </w:r>
          </w:p>
          <w:p>
            <w:pPr>
              <w:pStyle w:val="ListParagraph"/>
              <w:widowControl w:val="false"/>
              <w:numPr>
                <w:ilvl w:val="0"/>
                <w:numId w:val="1"/>
              </w:numPr>
              <w:spacing w:lineRule="auto" w:line="240" w:before="0" w:after="0"/>
              <w:ind w:left="397" w:hanging="0"/>
              <w:contextualSpacing/>
              <w:rPr>
                <w:rFonts w:ascii="Arial" w:hAnsi="Arial" w:cs="Arial"/>
                <w:sz w:val="32"/>
                <w:szCs w:val="32"/>
              </w:rPr>
            </w:pPr>
            <w:r>
              <w:rPr>
                <w:rFonts w:cs="Arial" w:ascii="Arial" w:hAnsi="Arial"/>
                <w:sz w:val="32"/>
                <w:szCs w:val="32"/>
              </w:rPr>
              <w:t>Odpovídám na otázky v kvízu, luštím šifru. Diskutuji o bezpečném chování v silničním provozu.</w:t>
            </w:r>
          </w:p>
          <w:p>
            <w:pPr>
              <w:pStyle w:val="ListParagraph"/>
              <w:widowControl w:val="false"/>
              <w:spacing w:lineRule="auto" w:line="240" w:before="0" w:after="0"/>
              <w:ind w:left="397" w:hanging="0"/>
              <w:contextualSpacing/>
              <w:rPr>
                <w:rFonts w:ascii="Arial" w:hAnsi="Arial" w:cs="Arial"/>
                <w:sz w:val="32"/>
                <w:szCs w:val="32"/>
              </w:rPr>
            </w:pPr>
            <w:r>
              <w:rPr>
                <w:rFonts w:cs="Arial" w:ascii="Arial" w:hAnsi="Arial"/>
                <w:sz w:val="32"/>
                <w:szCs w:val="32"/>
              </w:rPr>
            </w:r>
          </w:p>
        </w:tc>
      </w:tr>
    </w:tbl>
    <w:p>
      <w:pPr>
        <w:pStyle w:val="Normal"/>
        <w:rPr/>
      </w:pPr>
      <w:r>
        <w:rPr/>
      </w:r>
      <w:r>
        <w:br w:type="page"/>
      </w:r>
    </w:p>
    <w:tbl>
      <w:tblPr>
        <w:tblW w:w="1399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122"/>
        <w:gridCol w:w="11869"/>
      </w:tblGrid>
      <w:tr>
        <w:trPr/>
        <w:tc>
          <w:tcPr>
            <w:tcW w:w="2122" w:type="dxa"/>
            <w:tcBorders>
              <w:left w:val="single" w:sz="4" w:space="0" w:color="000000"/>
              <w:bottom w:val="single" w:sz="4" w:space="0" w:color="000000"/>
            </w:tcBorders>
            <w:vAlign w:val="center"/>
          </w:tcPr>
          <w:p>
            <w:pPr>
              <w:pStyle w:val="Normal"/>
              <w:pageBreakBefore/>
              <w:widowControl w:val="false"/>
              <w:spacing w:lineRule="auto" w:line="240" w:before="0" w:after="0"/>
              <w:jc w:val="center"/>
              <w:rPr>
                <w:rFonts w:ascii="Arial" w:hAnsi="Arial" w:cs="Arial"/>
                <w:b/>
                <w:b/>
                <w:bCs/>
                <w:sz w:val="24"/>
                <w:szCs w:val="24"/>
              </w:rPr>
            </w:pPr>
            <w:r>
              <w:rPr>
                <w:rFonts w:cs="Arial" w:ascii="Arial" w:hAnsi="Arial"/>
                <w:b/>
                <w:bCs/>
                <w:sz w:val="24"/>
                <w:szCs w:val="24"/>
              </w:rPr>
              <w:t>Doplňující informace:</w:t>
            </w:r>
          </w:p>
        </w:tc>
        <w:tc>
          <w:tcPr>
            <w:tcW w:w="1186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Arial" w:hAnsi="Arial" w:cs="Arial"/>
                <w:sz w:val="24"/>
                <w:szCs w:val="24"/>
              </w:rPr>
            </w:pPr>
            <w:r>
              <w:rPr>
                <w:rFonts w:cs="Arial" w:ascii="Arial" w:hAnsi="Arial"/>
                <w:sz w:val="24"/>
                <w:szCs w:val="24"/>
              </w:rPr>
              <w:t>Vážení rodi</w:t>
            </w:r>
            <w:r>
              <w:rPr>
                <w:rFonts w:cs="Arial" w:ascii="Arial" w:hAnsi="Arial"/>
                <w:sz w:val="24"/>
                <w:szCs w:val="24"/>
              </w:rPr>
              <w:t>če,</w:t>
            </w:r>
          </w:p>
          <w:p>
            <w:pPr>
              <w:pStyle w:val="Normal"/>
              <w:widowControl w:val="false"/>
              <w:spacing w:lineRule="auto" w:line="240" w:before="0" w:after="0"/>
              <w:rPr>
                <w:rFonts w:cs="Arial"/>
                <w:sz w:val="24"/>
                <w:szCs w:val="24"/>
              </w:rPr>
            </w:pPr>
            <w:r>
              <w:rPr>
                <w:rFonts w:cs="Arial" w:ascii="Arial" w:hAnsi="Arial"/>
                <w:sz w:val="24"/>
                <w:szCs w:val="24"/>
              </w:rPr>
              <w:t xml:space="preserve">v příštím týdnu budeme ještě s některými dětmi v úterý trénovat divadlo. Ve středu jej děti zahrají v </w:t>
            </w:r>
            <w:r>
              <w:rPr>
                <w:rFonts w:cs="Arial" w:ascii="Arial" w:hAnsi="Arial"/>
                <w:sz w:val="24"/>
                <w:szCs w:val="24"/>
              </w:rPr>
              <w:t xml:space="preserve">MŠ </w:t>
            </w:r>
            <w:r>
              <w:rPr>
                <w:rFonts w:cs="Arial" w:ascii="Arial" w:hAnsi="Arial"/>
                <w:sz w:val="24"/>
                <w:szCs w:val="24"/>
              </w:rPr>
              <w:t>Krteč</w:t>
            </w:r>
            <w:r>
              <w:rPr>
                <w:rFonts w:cs="Arial" w:ascii="Arial" w:hAnsi="Arial"/>
                <w:sz w:val="24"/>
                <w:szCs w:val="24"/>
              </w:rPr>
              <w:t>ek</w:t>
            </w:r>
            <w:r>
              <w:rPr>
                <w:rFonts w:cs="Arial" w:ascii="Arial" w:hAnsi="Arial"/>
                <w:sz w:val="24"/>
                <w:szCs w:val="24"/>
              </w:rPr>
              <w:t xml:space="preserve">, ve čtvrtek v </w:t>
            </w:r>
            <w:r>
              <w:rPr>
                <w:rFonts w:cs="Arial" w:ascii="Arial" w:hAnsi="Arial"/>
                <w:sz w:val="24"/>
                <w:szCs w:val="24"/>
              </w:rPr>
              <w:t xml:space="preserve">MŠ </w:t>
            </w:r>
            <w:r>
              <w:rPr>
                <w:rFonts w:cs="Arial" w:ascii="Arial" w:hAnsi="Arial"/>
                <w:sz w:val="24"/>
                <w:szCs w:val="24"/>
              </w:rPr>
              <w:t>Oranžov</w:t>
            </w:r>
            <w:r>
              <w:rPr>
                <w:rFonts w:cs="Arial" w:ascii="Arial" w:hAnsi="Arial"/>
                <w:sz w:val="24"/>
                <w:szCs w:val="24"/>
              </w:rPr>
              <w:t xml:space="preserve">á. Ráno se sejdeme ve třídě, tak jako obvykle. Hrát budeme v dopoledních hodinách. Na 3. a 4. vyučovací hodinu bychom měli být zpět ve škole. Děti, které nehrají, budou ve škole. Všem, kteří se divadla účastní, přišla anketa již minulý týden, děkuji za Vaše odpovědi. Rodičům Terezky děkujeme za parádní kostým pro vlka. </w:t>
            </w:r>
          </w:p>
        </w:tc>
      </w:tr>
      <w:tr>
        <w:trPr/>
        <w:tc>
          <w:tcPr>
            <w:tcW w:w="13991" w:type="dxa"/>
            <w:gridSpan w:val="2"/>
            <w:tcBorders>
              <w:left w:val="single" w:sz="4" w:space="0" w:color="000000"/>
              <w:bottom w:val="single" w:sz="4" w:space="0" w:color="000000"/>
              <w:right w:val="single" w:sz="4" w:space="0" w:color="000000"/>
            </w:tcBorders>
            <w:vAlign w:val="center"/>
          </w:tcPr>
          <w:p>
            <w:pPr>
              <w:pStyle w:val="Normal"/>
              <w:widowControl w:val="false"/>
              <w:tabs>
                <w:tab w:val="clear" w:pos="708"/>
                <w:tab w:val="left" w:pos="10992" w:leader="none"/>
              </w:tabs>
              <w:spacing w:lineRule="auto" w:line="240" w:before="0" w:after="160"/>
              <w:rPr>
                <w:rFonts w:ascii="Arial" w:hAnsi="Arial" w:cs="Arial"/>
                <w:b/>
                <w:b/>
                <w:bCs/>
                <w:sz w:val="24"/>
                <w:szCs w:val="24"/>
              </w:rPr>
            </w:pPr>
            <w:r>
              <w:rPr>
                <w:rFonts w:cs="Arial" w:ascii="Arial" w:hAnsi="Arial"/>
                <w:sz w:val="24"/>
                <w:szCs w:val="24"/>
              </w:rPr>
              <w:t>V případě jakýchkoliv dotazů se obracejte na mě (</w:t>
            </w:r>
            <w:hyperlink r:id="rId3">
              <w:r>
                <w:rPr>
                  <w:rStyle w:val="Internetovodkaz"/>
                  <w:rFonts w:cs="Arial" w:ascii="Arial" w:hAnsi="Arial"/>
                  <w:sz w:val="24"/>
                  <w:szCs w:val="24"/>
                </w:rPr>
                <w:t>grygerova@zs-deblin.cz</w:t>
              </w:r>
            </w:hyperlink>
            <w:r>
              <w:rPr>
                <w:rFonts w:cs="Arial" w:ascii="Arial" w:hAnsi="Arial"/>
                <w:sz w:val="24"/>
                <w:szCs w:val="24"/>
              </w:rPr>
              <w:t>), Brigitu Sýkorovou (</w:t>
            </w:r>
            <w:hyperlink r:id="rId4">
              <w:r>
                <w:rPr>
                  <w:rStyle w:val="Internetovodkaz"/>
                  <w:rFonts w:cs="Arial" w:ascii="Arial" w:hAnsi="Arial"/>
                  <w:sz w:val="24"/>
                  <w:szCs w:val="24"/>
                </w:rPr>
                <w:t>sykorova@zs-deblin.cz</w:t>
              </w:r>
            </w:hyperlink>
            <w:r>
              <w:rPr>
                <w:rFonts w:cs="Arial" w:ascii="Arial" w:hAnsi="Arial"/>
                <w:sz w:val="24"/>
                <w:szCs w:val="24"/>
              </w:rPr>
              <w:t>), nebo na paní asistentku Pavlu Vymazalovou (</w:t>
            </w:r>
            <w:hyperlink r:id="rId5">
              <w:r>
                <w:rPr>
                  <w:rStyle w:val="Internetovodkaz"/>
                  <w:rFonts w:cs="Arial" w:ascii="Arial" w:hAnsi="Arial"/>
                  <w:color w:val="3465A4"/>
                  <w:sz w:val="24"/>
                  <w:szCs w:val="24"/>
                </w:rPr>
                <w:t>vymazalova@zs-deblin.cz</w:t>
              </w:r>
            </w:hyperlink>
            <w:r>
              <w:rPr>
                <w:rFonts w:cs="Arial" w:ascii="Arial" w:hAnsi="Arial"/>
                <w:color w:val="000000"/>
                <w:sz w:val="24"/>
                <w:szCs w:val="24"/>
                <w:u w:val="single"/>
              </w:rPr>
              <w:t>)</w:t>
            </w:r>
            <w:r>
              <w:rPr>
                <w:rFonts w:cs="Arial" w:ascii="Arial" w:hAnsi="Arial"/>
                <w:color w:val="000000"/>
                <w:sz w:val="24"/>
                <w:szCs w:val="24"/>
              </w:rPr>
              <w:t xml:space="preserve">. </w:t>
            </w:r>
          </w:p>
        </w:tc>
      </w:tr>
    </w:tbl>
    <w:p>
      <w:pPr>
        <w:pStyle w:val="Normal"/>
        <w:tabs>
          <w:tab w:val="clear" w:pos="708"/>
          <w:tab w:val="left" w:pos="10992" w:leader="none"/>
        </w:tabs>
        <w:spacing w:lineRule="auto" w:line="240" w:before="0" w:after="160"/>
        <w:rPr>
          <w:sz w:val="32"/>
          <w:szCs w:val="32"/>
        </w:rPr>
      </w:pPr>
      <w:r>
        <w:rPr>
          <w:rFonts w:cs="Arial" w:ascii="Arial" w:hAnsi="Arial"/>
          <w:sz w:val="32"/>
          <w:szCs w:val="32"/>
        </w:rPr>
        <w:br/>
        <w:t>.</w:t>
      </w:r>
    </w:p>
    <w:sectPr>
      <w:type w:val="nextPage"/>
      <w:pgSz w:orient="landscape" w:w="16838" w:h="11906"/>
      <w:pgMar w:left="1417" w:right="1417" w:header="0" w:top="1417" w:footer="0" w:bottom="1135"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roman"/>
    <w:pitch w:val="variable"/>
  </w:font>
  <w:font w:name="Arial">
    <w:charset w:val="01"/>
    <w:family w:val="swiss"/>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sz w:val="24"/>
        <w:szCs w:val="24"/>
      </w:rPr>
    </w:lvl>
    <w:lvl w:ilvl="1">
      <w:start w:val="1"/>
      <w:numFmt w:val="bullet"/>
      <w:lvlText w:val=""/>
      <w:lvlJc w:val="left"/>
      <w:pPr>
        <w:tabs>
          <w:tab w:val="num" w:pos="1080"/>
        </w:tabs>
        <w:ind w:left="1080" w:hanging="360"/>
      </w:pPr>
      <w:rPr>
        <w:rFonts w:ascii="Wingdings" w:hAnsi="Wingdings" w:cs="Wingdings" w:hint="default"/>
        <w:sz w:val="24"/>
        <w:szCs w:val="24"/>
      </w:rPr>
    </w:lvl>
    <w:lvl w:ilvl="2">
      <w:start w:val="1"/>
      <w:numFmt w:val="bullet"/>
      <w:lvlText w:val=""/>
      <w:lvlJc w:val="left"/>
      <w:pPr>
        <w:tabs>
          <w:tab w:val="num" w:pos="1440"/>
        </w:tabs>
        <w:ind w:left="1440" w:hanging="360"/>
      </w:pPr>
      <w:rPr>
        <w:rFonts w:ascii="Wingdings" w:hAnsi="Wingdings" w:cs="Wingdings" w:hint="default"/>
        <w:sz w:val="24"/>
        <w:szCs w:val="24"/>
      </w:rPr>
    </w:lvl>
    <w:lvl w:ilvl="3">
      <w:start w:val="1"/>
      <w:numFmt w:val="bullet"/>
      <w:lvlText w:val=""/>
      <w:lvlJc w:val="left"/>
      <w:pPr>
        <w:tabs>
          <w:tab w:val="num" w:pos="1800"/>
        </w:tabs>
        <w:ind w:left="1800" w:hanging="360"/>
      </w:pPr>
      <w:rPr>
        <w:rFonts w:ascii="Wingdings" w:hAnsi="Wingdings" w:cs="Wingdings" w:hint="default"/>
        <w:sz w:val="24"/>
        <w:szCs w:val="24"/>
      </w:rPr>
    </w:lvl>
    <w:lvl w:ilvl="4">
      <w:start w:val="1"/>
      <w:numFmt w:val="bullet"/>
      <w:lvlText w:val=""/>
      <w:lvlJc w:val="left"/>
      <w:pPr>
        <w:tabs>
          <w:tab w:val="num" w:pos="2160"/>
        </w:tabs>
        <w:ind w:left="2160" w:hanging="360"/>
      </w:pPr>
      <w:rPr>
        <w:rFonts w:ascii="Wingdings" w:hAnsi="Wingdings" w:cs="Wingdings" w:hint="default"/>
        <w:sz w:val="24"/>
        <w:szCs w:val="24"/>
      </w:rPr>
    </w:lvl>
    <w:lvl w:ilvl="5">
      <w:start w:val="1"/>
      <w:numFmt w:val="bullet"/>
      <w:lvlText w:val=""/>
      <w:lvlJc w:val="left"/>
      <w:pPr>
        <w:tabs>
          <w:tab w:val="num" w:pos="2520"/>
        </w:tabs>
        <w:ind w:left="2520" w:hanging="360"/>
      </w:pPr>
      <w:rPr>
        <w:rFonts w:ascii="Wingdings" w:hAnsi="Wingdings" w:cs="Wingdings" w:hint="default"/>
        <w:sz w:val="24"/>
        <w:szCs w:val="24"/>
      </w:rPr>
    </w:lvl>
    <w:lvl w:ilvl="6">
      <w:start w:val="1"/>
      <w:numFmt w:val="bullet"/>
      <w:lvlText w:val=""/>
      <w:lvlJc w:val="left"/>
      <w:pPr>
        <w:tabs>
          <w:tab w:val="num" w:pos="2880"/>
        </w:tabs>
        <w:ind w:left="2880" w:hanging="360"/>
      </w:pPr>
      <w:rPr>
        <w:rFonts w:ascii="Wingdings" w:hAnsi="Wingdings" w:cs="Wingdings" w:hint="default"/>
        <w:sz w:val="24"/>
        <w:szCs w:val="24"/>
      </w:rPr>
    </w:lvl>
    <w:lvl w:ilvl="7">
      <w:start w:val="1"/>
      <w:numFmt w:val="bullet"/>
      <w:lvlText w:val=""/>
      <w:lvlJc w:val="left"/>
      <w:pPr>
        <w:tabs>
          <w:tab w:val="num" w:pos="3240"/>
        </w:tabs>
        <w:ind w:left="3240" w:hanging="360"/>
      </w:pPr>
      <w:rPr>
        <w:rFonts w:ascii="Wingdings" w:hAnsi="Wingdings" w:cs="Wingdings" w:hint="default"/>
        <w:sz w:val="24"/>
        <w:szCs w:val="24"/>
      </w:rPr>
    </w:lvl>
    <w:lvl w:ilvl="8">
      <w:start w:val="1"/>
      <w:numFmt w:val="bullet"/>
      <w:lvlText w:val=""/>
      <w:lvlJc w:val="left"/>
      <w:pPr>
        <w:tabs>
          <w:tab w:val="num" w:pos="3600"/>
        </w:tabs>
        <w:ind w:left="3600" w:hanging="360"/>
      </w:pPr>
      <w:rPr>
        <w:rFonts w:ascii="Wingdings" w:hAnsi="Wingdings" w:cs="Wingdings" w:hint="default"/>
        <w:sz w:val="24"/>
        <w:szCs w:val="24"/>
      </w:rPr>
    </w:lvl>
  </w:abstractNum>
  <w:abstractNum w:abstractNumId="2">
    <w:lvl w:ilvl="0">
      <w:start w:val="1"/>
      <w:numFmt w:val="bullet"/>
      <w:lvlText w:val=""/>
      <w:lvlJc w:val="left"/>
      <w:pPr>
        <w:tabs>
          <w:tab w:val="num" w:pos="720"/>
        </w:tabs>
        <w:ind w:left="720" w:hanging="360"/>
      </w:pPr>
      <w:rPr>
        <w:rFonts w:ascii="Wingdings" w:hAnsi="Wingdings" w:cs="Wingdings" w:hint="default"/>
        <w:sz w:val="24"/>
        <w:szCs w:val="24"/>
      </w:rPr>
    </w:lvl>
    <w:lvl w:ilvl="1">
      <w:start w:val="1"/>
      <w:numFmt w:val="bullet"/>
      <w:lvlText w:val=""/>
      <w:lvlJc w:val="left"/>
      <w:pPr>
        <w:tabs>
          <w:tab w:val="num" w:pos="1080"/>
        </w:tabs>
        <w:ind w:left="1080" w:hanging="360"/>
      </w:pPr>
      <w:rPr>
        <w:rFonts w:ascii="Wingdings" w:hAnsi="Wingdings" w:cs="Wingdings" w:hint="default"/>
        <w:sz w:val="24"/>
        <w:szCs w:val="24"/>
      </w:rPr>
    </w:lvl>
    <w:lvl w:ilvl="2">
      <w:start w:val="1"/>
      <w:numFmt w:val="bullet"/>
      <w:lvlText w:val=""/>
      <w:lvlJc w:val="left"/>
      <w:pPr>
        <w:tabs>
          <w:tab w:val="num" w:pos="1440"/>
        </w:tabs>
        <w:ind w:left="1440" w:hanging="360"/>
      </w:pPr>
      <w:rPr>
        <w:rFonts w:ascii="Wingdings" w:hAnsi="Wingdings" w:cs="Wingdings" w:hint="default"/>
        <w:sz w:val="24"/>
        <w:szCs w:val="24"/>
      </w:rPr>
    </w:lvl>
    <w:lvl w:ilvl="3">
      <w:start w:val="1"/>
      <w:numFmt w:val="bullet"/>
      <w:lvlText w:val=""/>
      <w:lvlJc w:val="left"/>
      <w:pPr>
        <w:tabs>
          <w:tab w:val="num" w:pos="1800"/>
        </w:tabs>
        <w:ind w:left="1800" w:hanging="360"/>
      </w:pPr>
      <w:rPr>
        <w:rFonts w:ascii="Wingdings" w:hAnsi="Wingdings" w:cs="Wingdings" w:hint="default"/>
        <w:sz w:val="24"/>
        <w:szCs w:val="24"/>
      </w:rPr>
    </w:lvl>
    <w:lvl w:ilvl="4">
      <w:start w:val="1"/>
      <w:numFmt w:val="bullet"/>
      <w:lvlText w:val=""/>
      <w:lvlJc w:val="left"/>
      <w:pPr>
        <w:tabs>
          <w:tab w:val="num" w:pos="2160"/>
        </w:tabs>
        <w:ind w:left="2160" w:hanging="360"/>
      </w:pPr>
      <w:rPr>
        <w:rFonts w:ascii="Wingdings" w:hAnsi="Wingdings" w:cs="Wingdings" w:hint="default"/>
        <w:sz w:val="24"/>
        <w:szCs w:val="24"/>
      </w:rPr>
    </w:lvl>
    <w:lvl w:ilvl="5">
      <w:start w:val="1"/>
      <w:numFmt w:val="bullet"/>
      <w:lvlText w:val=""/>
      <w:lvlJc w:val="left"/>
      <w:pPr>
        <w:tabs>
          <w:tab w:val="num" w:pos="2520"/>
        </w:tabs>
        <w:ind w:left="2520" w:hanging="360"/>
      </w:pPr>
      <w:rPr>
        <w:rFonts w:ascii="Wingdings" w:hAnsi="Wingdings" w:cs="Wingdings" w:hint="default"/>
        <w:sz w:val="24"/>
        <w:szCs w:val="24"/>
      </w:rPr>
    </w:lvl>
    <w:lvl w:ilvl="6">
      <w:start w:val="1"/>
      <w:numFmt w:val="bullet"/>
      <w:lvlText w:val=""/>
      <w:lvlJc w:val="left"/>
      <w:pPr>
        <w:tabs>
          <w:tab w:val="num" w:pos="2880"/>
        </w:tabs>
        <w:ind w:left="2880" w:hanging="360"/>
      </w:pPr>
      <w:rPr>
        <w:rFonts w:ascii="Wingdings" w:hAnsi="Wingdings" w:cs="Wingdings" w:hint="default"/>
        <w:sz w:val="24"/>
        <w:szCs w:val="24"/>
      </w:rPr>
    </w:lvl>
    <w:lvl w:ilvl="7">
      <w:start w:val="1"/>
      <w:numFmt w:val="bullet"/>
      <w:lvlText w:val=""/>
      <w:lvlJc w:val="left"/>
      <w:pPr>
        <w:tabs>
          <w:tab w:val="num" w:pos="3240"/>
        </w:tabs>
        <w:ind w:left="3240" w:hanging="360"/>
      </w:pPr>
      <w:rPr>
        <w:rFonts w:ascii="Wingdings" w:hAnsi="Wingdings" w:cs="Wingdings" w:hint="default"/>
        <w:sz w:val="24"/>
        <w:szCs w:val="24"/>
      </w:rPr>
    </w:lvl>
    <w:lvl w:ilvl="8">
      <w:start w:val="1"/>
      <w:numFmt w:val="bullet"/>
      <w:lvlText w:val=""/>
      <w:lvlJc w:val="left"/>
      <w:pPr>
        <w:tabs>
          <w:tab w:val="num" w:pos="3600"/>
        </w:tabs>
        <w:ind w:left="3600" w:hanging="360"/>
      </w:pPr>
      <w:rPr>
        <w:rFonts w:ascii="Wingdings" w:hAnsi="Wingdings" w:cs="Wingdings" w:hint="default"/>
        <w:sz w:val="24"/>
        <w:szCs w:val="24"/>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9"/>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kern w:val="2"/>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Tahoma"/>
      <w:color w:val="auto"/>
      <w:kern w:val="2"/>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15750c"/>
    <w:rPr>
      <w:color w:val="0563C1" w:themeColor="hyperlink"/>
      <w:u w:val="single"/>
    </w:rPr>
  </w:style>
  <w:style w:type="character" w:styleId="UnresolvedMention">
    <w:name w:val="Unresolved Mention"/>
    <w:basedOn w:val="DefaultParagraphFont"/>
    <w:qFormat/>
    <w:rPr>
      <w:color w:val="605E5C"/>
      <w:shd w:fill="E1DFDD" w:val="clear"/>
    </w:rPr>
  </w:style>
  <w:style w:type="character" w:styleId="Odrky" w:customStyle="1">
    <w:name w:val="Odrážky"/>
    <w:qFormat/>
    <w:rPr>
      <w:rFonts w:ascii="Arial" w:hAnsi="Arial" w:eastAsia="OpenSymbol" w:cs="OpenSymbol"/>
      <w:sz w:val="24"/>
      <w:szCs w:val="24"/>
    </w:rPr>
  </w:style>
  <w:style w:type="character" w:styleId="Navtveninternetovodkaz">
    <w:name w:val="Navštívený internetový odkaz"/>
    <w:basedOn w:val="DefaultParagraphFont"/>
    <w:uiPriority w:val="99"/>
    <w:semiHidden/>
    <w:unhideWhenUsed/>
    <w:rsid w:val="0015750c"/>
    <w:rPr>
      <w:color w:val="954F72" w:themeColor="followedHyperlink"/>
      <w:u w:val="single"/>
    </w:rPr>
  </w:style>
  <w:style w:type="paragraph" w:styleId="Nadpis" w:customStyle="1">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qFormat/>
    <w:pPr>
      <w:spacing w:before="0" w:after="160"/>
      <w:ind w:left="720" w:hanging="0"/>
      <w:contextualSpacing/>
    </w:pPr>
    <w:rPr/>
  </w:style>
  <w:style w:type="paragraph" w:styleId="Obsahtabulky" w:customStyle="1">
    <w:name w:val="Obsah tabulky"/>
    <w:basedOn w:val="Normal"/>
    <w:qFormat/>
    <w:pPr>
      <w:widowControl w:val="false"/>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grygerova@zs-deblin.cz" TargetMode="External"/><Relationship Id="rId4" Type="http://schemas.openxmlformats.org/officeDocument/2006/relationships/hyperlink" Target="mailto:sykorova@zs-deblin.cz" TargetMode="External"/><Relationship Id="rId5" Type="http://schemas.openxmlformats.org/officeDocument/2006/relationships/hyperlink" Target="mailto:vymazalova@zs-deblin.cz"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5529</TotalTime>
  <Application>LibreOffice/7.1.1.2$Windows_X86_64 LibreOffice_project/fe0b08f4af1bacafe4c7ecc87ce55bb426164676</Application>
  <AppVersion>15.0000</AppVersion>
  <Pages>2</Pages>
  <Words>170</Words>
  <Characters>904</Characters>
  <CharactersWithSpaces>1051</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2024-08-29T20:57:00Z</dcterms:created>
  <dc:creator>učitel</dc:creator>
  <dc:description/>
  <dc:language>cs-CZ</dc:language>
  <cp:lastModifiedBy/>
  <cp:lastPrinted>2024-10-11T15:36:00Z</cp:lastPrinted>
  <dcterms:modified xsi:type="dcterms:W3CDTF">2025-06-06T23:46:26Z</dcterms:modified>
  <cp:revision>107</cp:revision>
  <dc:subject/>
  <dc:title/>
</cp:coreProperties>
</file>

<file path=docProps/custom.xml><?xml version="1.0" encoding="utf-8"?>
<Properties xmlns="http://schemas.openxmlformats.org/officeDocument/2006/custom-properties" xmlns:vt="http://schemas.openxmlformats.org/officeDocument/2006/docPropsVTypes"/>
</file>